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Lampada a sensore per interno</w:t>
      </w:r>
    </w:p>
    <w:p/>
    <w:p>
      <w:pPr/>
      <w:r>
        <w:rPr>
          <w:b/>
        </w:rPr>
        <w:t xml:space="preserve"/>
      </w:r>
    </w:p>
    <w:p>
      <w:pPr/>
      <w:r>
        <w:rPr>
          <w:b/>
        </w:rPr>
        <w:t xml:space="preserve">Bianco caldo V2</w:t>
      </w:r>
    </w:p>
    <w:p/>
    <w:p>
      <w:pPr/>
      <w:r>
        <w:rPr/>
        <w:t xml:space="preserve">Dimensioni (Ø x H): 280 x 110 mm; Allacciamento alla rete: 220 – 240 V / 50 – 60 Hz; Tecnologia a sensore: Alta frequenza; Potenza: 9,5 W; Collegamento in rete: Sì; Flusso luminoso: 960 lm; Temperatura di colore: 3000 K; Indice di resa cromatica: 80-89; Con lampadina: Sì, sistema LED STEINEL; Lampadina sostituibile: LED non sostituibile; Durata utile LED (max °C): 50000 ore; Calo del flusso luminoso secondo LM80: L80B10; Zoccolo: senza; Sistema di raffreddamento LED: Passive Thermo Control; Con rilevatore di movimento: Sì; Angolo di rilevamento: 360 °; Scalabilità elettronica: Sì; Scalabilità meccanica: No; Luce continua: commutabile, 4 ore; Regolazione crepuscolare: 2 – 2000 lx; Regolazione del periodo di accensione: 5 sec – 15 min; Funzione luce di base: Sì; Funzione luce di base tempo: 10/30 min, tutta la notte; Accensione graduale della luce: Sì; Resistenza agli urti: IK03; Grado di protezione: IP54; Classe di protezione: II; Temperatura ambiente: -10 – 40 °C; Materiale dell'involucro: Plastica; Materiale della copertura: Plastica opalina; Garanzia del produttore: 5 anni; Variante: Bianco caldo</w:t>
      </w:r>
    </w:p>
    <w:p/>
    <w:p>
      <w:r>
        <w:rPr>
          <w:b/>
        </w:rPr>
        <w:t xml:space="preserve">Produttore </w:t>
      </w:r>
      <w:r>
        <w:rPr/>
        <w:t xml:space="preserve">Steinel</w:t>
      </w:r>
    </w:p>
    <w:p>
      <w:r>
        <w:rPr>
          <w:b/>
        </w:rPr>
        <w:t xml:space="preserve">Art. n. </w:t>
      </w:r>
      <w:r>
        <w:rPr/>
        <w:t xml:space="preserve"/>
      </w:r>
    </w:p>
    <w:p>
      <w:r>
        <w:rPr>
          <w:b/>
        </w:rPr>
        <w:t xml:space="preserve">Denominazione ordine </w:t>
      </w:r>
      <w:r>
        <w:rPr/>
        <w:t xml:space="preserve"/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2021-09-16T01:00:28+02:00</dcterms:created>
  <dcterms:modified xsi:type="dcterms:W3CDTF">2021-09-16T01:00:28+02:00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